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BD" w:rsidRDefault="000B5C8D" w:rsidP="000B5C8D">
      <w:pPr>
        <w:jc w:val="center"/>
      </w:pPr>
      <w:r>
        <w:t>Лекция 3</w:t>
      </w:r>
    </w:p>
    <w:p w:rsidR="000B5C8D" w:rsidRDefault="000B5C8D" w:rsidP="000B5C8D">
      <w:pPr>
        <w:jc w:val="center"/>
      </w:pPr>
      <w:r>
        <w:t>Тема: Научное исследование в методологическом осмыслении</w:t>
      </w:r>
    </w:p>
    <w:p w:rsidR="000B5C8D" w:rsidRPr="001A5729" w:rsidRDefault="000B5C8D" w:rsidP="000B5C8D">
      <w:pPr>
        <w:shd w:val="clear" w:color="auto" w:fill="FFFFFF"/>
        <w:spacing w:after="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Вопросы: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1. Что обозначает понятие "научное исследование"?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2. Какие выделяются предметные элементы научного исследования?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3. Что относится к процессуальным элементам научного исследования?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4. Какие существуют средства и методы научного исследования?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Цель — усвоить, что представляет собой понятие «научное исследование», какие предметные и процессуальные элементы научного исследования, средства и методы научного исследования; приобрести умения по составлению плана (программы) исследования.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1. Понятие "научное исследование"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Научное исследование, по определению В.К. Лукашевича, это один из видов познавательной деятельности, представляющий собой процесс выработки новых научных знаний в соответствии с характером объекта и предмета исследования, его целей, задач конкретной проблемы (темы, вопроса). По отношению к научному познанию в целом научное исследование представляет собой особый процесс, специфика которого заключается в четкой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выделенности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объекта, предмета, проблемы, целей, задач, методов. Наука характеризуется деятельностью по получению новых знаний, т.е. целенаправленным процессом движения от незнания к знанию, от знания неполного, ограниченного, ко все более полному, общему и точному знанию посредством изучения объективной реальности. "Отдельный акт этого процесса, - пишет Я.С. Яскевич – направленный на приращение объективно истинного и логически обоснованного знания в соответствии с поставленной задачей, называется научным исследованием" (С. 400). В научном исследовании обычно выделяют его процессуальные и предметные элементы.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2. Предметные элементы научного исследования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К предметным элементам научного исследования относятся: объект исследования, предмет исследования, проблема и вопрос в структуре научного исследования, цели и задачи исследования, уровни научного исследования, результаты исследования. Объект исследования – это то, на что направлена творческая активность исследования, что противостоит ему как непознанное и неизвестное. Это определенный фрагмент реальности (практики или теории), например, библиотечного дела или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библиотековедения, который представляет собой целостное явление или предмет, имеющие определенные свойства. Например, библиотечное обслуживание определенной группы читателей, комплектование фонда библиотеки, каталогизация, библиографическое обслуживание и т.д. и т.п. Как правило, в реальных научных исследованиях изучаются только определенные стороны, характеристики, параметры, аспекты объекта. Такого рода избирательное отношение к объекту фиксируется в понятии "предмет исследования". Основное содержательное отличие предмета научного исследования от объекта состоит в том, что в предмет включается лишь главное, наиболее существенные с точки зрения данного исследования признаки объекта, т.е. предмет всегда уже объекта. Например, Ю.Н. Столяров в монографии "Библиотека: функционально-структурный анализ" объектом является "библиотека", предметом – функции библиотеки и её структура.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В ходе научного исследования могут разрабатываться проблемы и вопросы. Проблемы – это целый комплекс вопросов, посредством которых фиксируется достигнутый уровень изученности объекта, и определяется направление дальнейшей работы. Например, информатизация публичных библиотек Министерства культуры, это крупная научно-практическая проблема, которая включает целый ряд вопросов: подготовка соответствующих кадров, программное обеспечение автоматизированных библиотечных систем, разработка формата, создание авторитетных файлов и т.д. Вопрос – это форма научного знания, фиксирующая его неполноту и содержащая установку на дополнение знания об объекте в определенном аспекте. Например, формирование информационной культуры в условиях публичной библиотеки. Крупные проблемы разрабатываются в докторских диссертациях, а иногда и в кандидатских. Вопросы исследуются в дипломных работах, магистерских диссертациях, кандидатских и т.д..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Цель исследования – это предвосхищение конечного результата исследования (не будет забывать, что результатом исследования является получение нового знания об объекте). Например, в кандидатской диссертации "Научно-технические библиотеки в системе информационного обеспечения маркетинговой деятельности предприятий" ставилась цель обосновать функции и задачи научно-технических библиотек в её структуре. Цель это проект действия, определяющий характер и системную упорядоченность различных актов и операций.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Задачи исследования – это подцели, совокупность конкретных целевых установок, необходимых для получения конечного результата исследования. Если продолжать приведенный пример с диссертации Е.Е.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Довгополовай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, то задачи она сформировала так: 1) определить сущность информационного обеспечение маркетинговой деятельности предприятий; выявить информационные аспекты маркетинга, уточнить содержания понятия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"маркетинговая информация" и обосновать классификацию маркетинговой информации; 2) выявить существующий уровень информационного обеспечения маркетинга предприятий и определить направления совершенствования деятельности научно-технических библиотек в данной сфере; 3) обосновать организационно-функциональную модель информационного обеспечения маркетинговой деятельности предприятий с участием научно-технических библиотек; разработать и апробировать структурно-видовую модель информационных ресурсов и видовую модель информационных продуктов и услуг научно-технических библиотек, обеспечивающих маркетинговую деятельность предприятий; 4) выявить требования к содержанию профессиональной подготовки специалистов для научно-технических библиотек с учетом задач по информационному обеспечению маркетинговой деятельности предприятий и разработать рекомендации по совершенствованию подготовки кадров.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Цель исследования определяет его ориентацию на уровень исследования – теоретический или эмпирический (прикладной). Теоретическое исследование направлено на получение научных знаний о сущности объекта, его свойствах, функциях, принципах, структуре, закономерностях, терминологических категориях и т.д. Прикладное (практическое) исследование ориентируется в первую очередь на разработку методов, технологий, задач практической деятельности, на организацию и управление определенным видам деятельности.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Результат исследование – это приращенное знание, представляющее собой решение проблемы или вопроса. Он фиксируется в форме новых научных фактов, понятий, категорий, научной картины исследуемой реальности, а в идеале – в научной теории, концепции.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3. Процессуальные элементы научного исследования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К процессуальным элементам научного исследования относятся: выбор темы и уточнение цели и задач исследования; формулировка проблемы и выдвижения гипотезы; выбор репрезентативного объекта и методов исследования; накопление новой информации и концептуализации знания; изложение и аргументация выводов. Рассмотрим каждый из этих элементов.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Выбор темы для исследования.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Одним из главных критериев при выборе темы для исследования является категория актуальность, под которой понимают важность, высока значимость темы для сегодняшнего дня. В методологии принято выделять теоретическую актуальность. Это значит, что в той или иной научной дисциплине недостаточно разработаны теоретические проблемы (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терминосистема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, сущность, функции, принципы, свойства, структура и т.д.). Практическая актуальность означает, что на практике не изучены вопросы методики, технологии, организации, формы деятельности и т.д. Может быть, актуальность и в разработке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методологических проблем, связанных с методами, принципами познания. Об актуальности темы может свидетельствовать и такой критерий как социальный заказ, это значит существование проектов и программ, принятых на международном уровне (ЮНЕСКО, ИФЛА), на национальном уровне (например "Электронная Беларусь") на региональном, ведомственном уровне и даже принятых определенным учреждением (НИИ, ВУЗ и т.д.). Критерием актуальности может быть новизна выдвинутой проблемы, или, ожидаемого результата (так называемые инновационные разработки).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Выбор такой темы, которая бы соответствовала названным выше критериям, могут способствовать следующие приёмы: 1) анализ существующих научных программ всех уровней; 2) просмотр обзоров достижений науки и техники (такие обзоры в области наших наук иногда осуществляют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инфокультура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при Национальной библиотеке или НИО библиотековедения); 3) просмотр материалов или тезисов докладов научных конференций; 4) чтение дискуссионных материалов, которые публикуют специальные профессиональные журналы; 5) просмотр авторефератов диссертаций, где сообщается о возможных исследованиях, которые не входят в предмет исследования автора; 6) консультации с крупными специалистами (практиками и научными работниками).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Формулировка проблемы и выдвижение гипотезы.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Формулировка проблемы должна быть ориентирована на выбор главного направления (направлений) исследований. Последнее, естественно, тесно связано с объектом и предметом, выбранным для изучения. Например, объектом исследования в диссертации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Петушко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Н.Е. выступают инвалиды по зрению – пользователи библиотек. Предметом – теоретика- методические аспекты обслуживания инвалидов по зрению в библиотеках. Тема была сформулирована так: "Библиотечное обслуживание инвалидов по зрению: теоретика -методический аспект".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Гипотеза – это форма развития человеческих знаний, представляющая собой обоснованное предположение, объясняющее свойства и причины исследуемых явлений. Построение гипотезы всегда сопровождается выдвижением предположения, объясняющего исследуемый объект. Она всегда выступает в форме отдельного суждения или системы взаимосвязанных суждений о свойствах единичных фактов или закономерных связей явлений. В отдельных случаях гипотеза возникает как результат уподобления двух единичных явлений, т.е. ее основой выступает аналогия; в других случаях она – результат дедуктивных выводов. Чаще всего ее возникновению предшествуют индуктивное обобщение эмпирического материала.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Выдвижение гипотезы должны соответствовать следующие требования: а) гипотеза должна быть научно обоснованной, она не должна содержать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 xml:space="preserve">суждений, которые противоречат уже доказанным научным фактам; б) гипотеза должна быть принципиально проверяемой эмпирическим способом, иначе она остается только предположением, которое выражает субъективную мысль; в) гипотеза должна быть достаточно простой по форме, иметь точные и качественные формулировки. По содержанию предположений относительно изучаемого объекта гипотезы подразделяются на описательные, объяснительные и прогностические.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Выбор репродуктивного объекта и методов исследования.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Исследуя чтение школьников не всегда возможно проанализировать этот процесс, наблюдая за всеми школьниками. Для этого выбирают несколько групп младших школьников, школьников – подростков или старших школьников не менее 10-15% от их общего количества читателей – школьников каждой возрастной группы, считают, что они могут представить (репрезентировать) всех читателей – школьников. Выбор методов исследования определяется характером всех структурных элементов научного исследования, но в наибольшей степени – спецификой проблемы.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В сфере книговедения, библиотековедения и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библиографоведения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применяются несколько групп методов. Используя классификацию научных методов, предложенную В.К. Лукашевичем, рассмотрим каждую из групп методов: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общелогических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>, общенаучных (эмпирических и теоретических).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 xml:space="preserve">К </w:t>
      </w:r>
      <w:proofErr w:type="spellStart"/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общелогическим</w:t>
      </w:r>
      <w:proofErr w:type="spellEnd"/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 xml:space="preserve"> методам исследования </w:t>
      </w:r>
      <w:r w:rsidRPr="001A5729">
        <w:rPr>
          <w:rFonts w:eastAsia="Times New Roman"/>
          <w:b w:val="0"/>
          <w:sz w:val="28"/>
          <w:szCs w:val="28"/>
          <w:lang w:eastAsia="ru-RU"/>
        </w:rPr>
        <w:t>относятся такие методы, как анализ и синтез, индукция и дедукция, абстрагирование, аналогия, моделирование, обобщение, сравнение.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Анализ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это мысленное или реальное расчленение исследуемого объекта, его свойства или отношения между предметными частями. </w:t>
      </w:r>
      <w:r w:rsidRPr="001A5729">
        <w:rPr>
          <w:rFonts w:eastAsia="Times New Roman"/>
          <w:bCs/>
          <w:sz w:val="28"/>
          <w:szCs w:val="28"/>
          <w:lang w:eastAsia="ru-RU"/>
        </w:rPr>
        <w:t>Синтез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обратная анализу процедура, это соединение ранее выделенных частей объекта в единое целое и изучение интегративных свойств целого. </w:t>
      </w:r>
      <w:r w:rsidRPr="001A5729">
        <w:rPr>
          <w:rFonts w:eastAsia="Times New Roman"/>
          <w:bCs/>
          <w:sz w:val="28"/>
          <w:szCs w:val="28"/>
          <w:lang w:eastAsia="ru-RU"/>
        </w:rPr>
        <w:t>Индукция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такой метод познания, в котором общий вывод строится на основе частных предпосылок. </w:t>
      </w:r>
      <w:r w:rsidRPr="001A5729">
        <w:rPr>
          <w:rFonts w:eastAsia="Times New Roman"/>
          <w:bCs/>
          <w:sz w:val="28"/>
          <w:szCs w:val="28"/>
          <w:lang w:eastAsia="ru-RU"/>
        </w:rPr>
        <w:t>Дедукция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метод познания (или способ рассуждения), состоящий в выведении из общих посылок заключений частного характера. </w:t>
      </w:r>
      <w:r w:rsidRPr="001A5729">
        <w:rPr>
          <w:rFonts w:eastAsia="Times New Roman"/>
          <w:bCs/>
          <w:sz w:val="28"/>
          <w:szCs w:val="28"/>
          <w:lang w:eastAsia="ru-RU"/>
        </w:rPr>
        <w:t>Абстрагирование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метод познания, состоящий в мысленном отвлечении от ряда признаков, свойства, отношений объекта и одновременном выделении для рассмотрения тех или иных из них, которые интересуют исследователя. Например, изучая читателей – школьников, мы абстрагируемся от того, как они учатся и ведут себя в школе.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Аналогия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такой прием познания, при котором на основании сходства объектов в одних признаках заключают об их сходстве и в других признаках.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Моделирование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такой метод познания, при котором изучение объекта (оригинала) осуществляется посредством создания и исследования его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модели (копии) с последующим переносом полученной информации на оригинал. Существуют материальные модели, которые являются природными объектами, и идеальные модели, зафиксированные в знаковой форме.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Обобщение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метод познания, состоящий в установлении общих признаков, свойств и отношений предмета.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Сравнение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метод познания, состоящих в сопоставлении однородных по существенным для данного рассмотрения признакам предметов, посредством которых выявляются их количественные и качественные свойства.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Общенаучные эмпирические методы исследования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К общенаучным эмпирическим методам относятся: научное наблюдение, описание, измерение, эксперимент, опросные (социологические) методы. Рассмотрим кратко сущность каждого из них.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Научное наблюдение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принадлежит к широко распространенным методам исследования. Оно позволяет собрать непосредственные сведения об изучаемых объектах, систематически воспринимая их в обычных, повседневных условиях работы учреждения культуры и искусства. Это дает возможность увидеть в развитии поведение читателя, зрителя, слушателя и влияние на изменение их отношений. Научное наблюдение не воздействует прямо на изучаемый объект (если оно верно организовано), но с его помощью можно определить, как в будущем целесообразно вести исследование. А это предполагает предварительную подготовку наблюдения, выбор самого объекта, организацию процесса наблюдения, сбор данных и их комментарий.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Чтобы научное наблюдение было результативным, оно должно отвечать определенным условиям. Среди них – четко выраженный направленный характер, планомерность и систематичность в сборе материала, комплексное, а не изолированное изучение объекта, анализ специфических моментов.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Научное наблюдение принимается в исследованиях, преимущественно посвященных темам связанным с обслуживанием зрителя, читателя, слушателя.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Описание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представляет собой фиксацию в той или иной форме результатов наблюдения, информации об исследуемом объекте. При описании используются естественные и искусственные средства выражения информации: научные понятия, знаки, схемы, графики и т.д. Важнейшими требованиями к научному описанию являются: точность, логическая строгость и простота. На современном стадии развития науки эти требования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 xml:space="preserve">реализуются на основе широкого использования искусственного языка.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В процессе наблюдения субъект отражает и фиксирует качественные и количественные характеристики объекта, в связи с чем описание делится на два вида: качественное и количественное. Качественное описание предполагает фиксацию свойств, указывающих, что собой представляет объект, какие свойства, процессы, явления для него характерны. Количественное описание имеет дело с более или менее точным выражением количественной стороны наблюдаемого явления (процесса, свойства). Оно выступает, таким образом, в виде измерения.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Измерением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называется познавательная операция, обеспечивающая численное выражение измеряемых величин. Оно осуществляется благодаря соотношению, сравнению измеряемого свойства или стороны наблюдаемого объекта с тем или иным образцом, принятым за единицу измерения, и поэтому позволяет зафиксировать не только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свойства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, но и определенные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отношения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объекта. Измерение бывает двух видов: прямое и косвенное.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Прямое измерение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представляет собой непосредственное сравнение измеряемого явления, свойства с соответствующим эталоном,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косвенное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определение величины измеряемого свойства на основе учета определенной зависимости от других величин. Косвенное измерение помогает произвести определение величин в таких условиях, когда непосредственное измерение осложнено или невозможно (измерение тех или иных свойств космических объектов, микротел и т.д.).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Эксперимент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– метод исследования, в основе которого лежит целенаправленное воздействие на объект в заданных контролируемых условиях, опосредованное рациональным (в идеале теоретическим) знанием. 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Понятие "эксперимент" означает действие, направление на создание условий в целях воспроизведения того или иного явления и по возможности, наиболее чистого, т.е. не осложняемого другими явлениями. Термин "эксперимент" обычно используется в значении, общем для целого ряда сопряженных понятий: опыт, целенаправленное наблюдение, воспроизведение объекта познания, организация особых условий его существования, проверке предсказания. В это понятие вкладывается научная постановка опытов и наблюдений исследуемого явления в точно учитываемых условиях, позволяющих следить за ходом его развития и воссоздавать его каждый раз при повторении этих условий.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Основной целью эксперимента являются выявление свойств исследуемых объектов, проверка справедливости гипотез и на этой основе широкое и глубокое изучение темы научного исследуемого.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Эксперименты, которые проводятся в различных отраслях науки, являются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отраслевыми и имеют соответствующие названия: химические, биологические, физические, психологические, социальные и т.д. Они разделяются на следующие виды.</w:t>
      </w:r>
    </w:p>
    <w:p w:rsidR="000B5C8D" w:rsidRPr="001A5729" w:rsidRDefault="000B5C8D" w:rsidP="000B5C8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По способу формирования условий (естественный и искусственный).</w:t>
      </w:r>
    </w:p>
    <w:p w:rsidR="000B5C8D" w:rsidRPr="001A5729" w:rsidRDefault="000B5C8D" w:rsidP="000B5C8D">
      <w:pPr>
        <w:shd w:val="clear" w:color="auto" w:fill="FFFFFF"/>
        <w:spacing w:after="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Естественный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эксперимент предполагает проведение опыта в естественных условиях существования объекта исследования (чаще всего используется в социальных, педагогических, психологических, искусствоведческих, культурологических и др. науках).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Искусственный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эксперимент предполагает формирование искусственных условий (применяется в естественных и технических науках).</w:t>
      </w:r>
    </w:p>
    <w:p w:rsidR="000B5C8D" w:rsidRPr="001A5729" w:rsidRDefault="000B5C8D" w:rsidP="000B5C8D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По целям исследования эксперименты бывают: формирующие (преобразующие), констатирующие, контролирующие, поисковые, решающие.</w:t>
      </w:r>
    </w:p>
    <w:p w:rsidR="001A5729" w:rsidRPr="001A5729" w:rsidRDefault="000B5C8D" w:rsidP="001A5729">
      <w:pPr>
        <w:shd w:val="clear" w:color="auto" w:fill="FFFFFF"/>
        <w:spacing w:after="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Формирующий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(преобразующий) эксперимент включает активное изменение структуры и функции объекта исследования в соответствии с выдвинутой гипотезой, формирование новых связей и отношений между компонентами объекта или между исследуемым объектом и другими объектами (формирование новых свойств и качеств осуществляется преднамеренно).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Констатирующий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эксперимент используется для проверки определенных предположений. В процессе этого эксперимента констатируется наличие определенной связи между воздействием на объект исследования и результатом, выявляется наличие определенных фактов.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Контролирующий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эксперимент сводится к контролю за результатом и внешних воздействий на объект исследования с учетом его состояния, характера воздействия и ожидаемого эффекта.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Поисковый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эксперимент проводится в том случае, если затруднена классификация факторов, влияющих на изучаемое явление вследствие отсутствия достаточных предварительных (априорных) данных. По результатам поискового эксперимента устанавливается значимость факторов, осуществляется отсеивание незначимых.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br/>
      </w:r>
      <w:r w:rsidRPr="001A5729">
        <w:rPr>
          <w:rFonts w:eastAsia="Times New Roman"/>
          <w:bCs/>
          <w:sz w:val="28"/>
          <w:szCs w:val="28"/>
          <w:lang w:eastAsia="ru-RU"/>
        </w:rPr>
        <w:t>Решающий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эксперимент ставится для проверки справедливости основных положений фундаментальных теорий в том случае, когда две или несколько гипотез одинаково согласуется со многими явлениями. Это согласие приводит к затруднению, какую именно из гипотез считать правильной. Решающий эксперимент дает такие факты, которые согласуются с одной из гипотез и противоречат другой [4, С. 70–80].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u w:val="single"/>
          <w:lang w:eastAsia="ru-RU"/>
        </w:rPr>
        <w:t>Метод экспертных оценок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  <w:t>Под экспертными методами понимают систему логических и математико-статистических процедур, помогающих получить от специалистов высокой квалификации (теоретиков, практиков) информацию, основанную на их опыте и практике, провести ее анализ и обобщение.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Метод экспертных оценок широко применяется в различных библиотечно-библиографических исследованиях главным образом, по мнению В.С. </w:t>
      </w:r>
      <w:proofErr w:type="spellStart"/>
      <w:r w:rsidR="001A5729" w:rsidRPr="001A5729">
        <w:rPr>
          <w:rFonts w:eastAsia="Times New Roman"/>
          <w:b w:val="0"/>
          <w:sz w:val="28"/>
          <w:szCs w:val="28"/>
          <w:lang w:eastAsia="ru-RU"/>
        </w:rPr>
        <w:t>Крейденко</w:t>
      </w:r>
      <w:proofErr w:type="spellEnd"/>
      <w:r w:rsidR="001A5729" w:rsidRPr="001A5729">
        <w:rPr>
          <w:rFonts w:eastAsia="Times New Roman"/>
          <w:b w:val="0"/>
          <w:sz w:val="28"/>
          <w:szCs w:val="28"/>
          <w:lang w:eastAsia="ru-RU"/>
        </w:rPr>
        <w:t xml:space="preserve">, для решения двух важных исследовательских задач: во-первых, для оценки качества различных библиотечных объектов, имеющих теоретическое и практическое значение (например, для изучения такого компонента информационной культуры, как культура чтения, библиографическая культура, экологическая культура человека, речевая культура библиотекаря и т.д.). </w:t>
      </w:r>
      <w:proofErr w:type="spellStart"/>
      <w:r w:rsidR="001A5729" w:rsidRPr="001A5729">
        <w:rPr>
          <w:rFonts w:eastAsia="Times New Roman"/>
          <w:b w:val="0"/>
          <w:sz w:val="28"/>
          <w:szCs w:val="28"/>
          <w:lang w:eastAsia="ru-RU"/>
        </w:rPr>
        <w:t>Операционализация</w:t>
      </w:r>
      <w:proofErr w:type="spellEnd"/>
      <w:r w:rsidR="001A5729" w:rsidRPr="001A5729">
        <w:rPr>
          <w:rFonts w:eastAsia="Times New Roman"/>
          <w:b w:val="0"/>
          <w:sz w:val="28"/>
          <w:szCs w:val="28"/>
          <w:lang w:eastAsia="ru-RU"/>
        </w:rPr>
        <w:t xml:space="preserve"> этих абстрактных понятий порой требует обращения к экспертам. Во-вторых, методы экспертных оценок используется для выяснения перспектив развития библиотечного дела и библиографии. В библиотечных исследованиях метод экспертных оценок используется применительно к специальной литературе в форме «карточек обратной связи». Так, для того чтобы решить кому рекомендовать или кого информировать о поступившей в библиотеку книге, библиотекари просят читателей – специалистов (т.е. экспертов), оценить книгу с помощью карточки обратной связи, на которой эксперты отмечают, где она может быть использована: в производственной деятельности, в научной работе, в учебных целях, для повышения квалификации, для расширения кругозора или, наоборот, не может быть использована, так как: не соответствует профилю НИИ, предприятия; не содержит новой и интересной информации; дает устаревшие, а в некоторых случаях – ошибочные рекомендации; содержит сложный, трудный для восприятия материалы. Не менее важна информация, которая может быть высказанная экспертами о прогнозах в развитии библиотечного дела, библиографии, книгоиздательской деятельности. Виды экспертных оценок: индивидуальные и коллективные экспертные оценки. Формы проведения экспертизы в первом случае – экспертное интервью (это беседа исследователя со специалистом, приглашенным в качестве эксперта). Она проводится по определенной программе (вопроснику для эксперта). Метод экспертной комиссии или коллективной генерации идей (его еще называют «мозговой атакой» или 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«мозговым штурмом»). Он также проводится по определенному плану, и эффективность его во многом зависит от ведущего (руководителя).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u w:val="single"/>
          <w:lang w:eastAsia="ru-RU"/>
        </w:rPr>
        <w:t>Общенаучные теоретические методы исследования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К общенаучным теоретическим методам исследования относятся: мысленный эксперимент, идеализация, формализация, аксиоматический метод, гипотетико-дедуктивный метод. Рассмотрим каждый из них в отдельности. </w:t>
      </w:r>
      <w:r w:rsidR="001A5729" w:rsidRPr="001A5729">
        <w:rPr>
          <w:rFonts w:eastAsia="Times New Roman"/>
          <w:b w:val="0"/>
          <w:sz w:val="28"/>
          <w:szCs w:val="28"/>
          <w:u w:val="single"/>
          <w:lang w:eastAsia="ru-RU"/>
        </w:rPr>
        <w:t>Мысленный эксперимент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t xml:space="preserve"> является одним из форм умственной деятельности познающего субъекта, в процессе которой воспроизводится в </w:t>
      </w:r>
      <w:r w:rsidR="001A5729" w:rsidRPr="001A5729">
        <w:rPr>
          <w:rFonts w:eastAsia="Times New Roman"/>
          <w:b w:val="0"/>
          <w:sz w:val="28"/>
          <w:szCs w:val="28"/>
          <w:u w:val="single"/>
          <w:lang w:eastAsia="ru-RU"/>
        </w:rPr>
        <w:t>воображении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t xml:space="preserve"> структура реального эксперимента. Орудиями мысленного (умственного) эксперимента являются мысленные модели исследуемых объектов или явлений (чувственные образы, образно-знаковые модели, знаковые модели).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1A5729" w:rsidRPr="001A5729">
        <w:rPr>
          <w:rFonts w:eastAsia="Times New Roman"/>
          <w:b w:val="0"/>
          <w:sz w:val="28"/>
          <w:szCs w:val="28"/>
          <w:u w:val="single"/>
          <w:lang w:eastAsia="ru-RU"/>
        </w:rPr>
        <w:t>Структура</w:t>
      </w:r>
      <w:r w:rsidR="001A5729" w:rsidRPr="001A5729">
        <w:rPr>
          <w:rFonts w:eastAsia="Times New Roman"/>
          <w:b w:val="0"/>
          <w:sz w:val="28"/>
          <w:szCs w:val="28"/>
          <w:lang w:eastAsia="ru-RU"/>
        </w:rPr>
        <w:t xml:space="preserve"> мысленного эксперимента включает:</w:t>
      </w:r>
    </w:p>
    <w:p w:rsidR="001A5729" w:rsidRPr="001A5729" w:rsidRDefault="001A5729" w:rsidP="001A572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построение мысленной модели объекта исследования, проанализированных условий эксперимента и воздействия на объект;</w:t>
      </w:r>
    </w:p>
    <w:p w:rsidR="001A5729" w:rsidRPr="001A5729" w:rsidRDefault="001A5729" w:rsidP="001A572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сознательное и планомерное изменение (комбинирование) условий эксперимента и воздействий на объект;</w:t>
      </w:r>
    </w:p>
    <w:p w:rsidR="001A5729" w:rsidRPr="001A5729" w:rsidRDefault="001A5729" w:rsidP="001A5729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сознательное и точное применение на всех стадиях эксперимента объективных законов науки, благодаря чему исключается абсолютный произвол. В результате такого эксперимента формируются выводы.</w:t>
      </w:r>
    </w:p>
    <w:p w:rsidR="001A5729" w:rsidRPr="001A5729" w:rsidRDefault="001A5729" w:rsidP="001A5729">
      <w:pPr>
        <w:shd w:val="clear" w:color="auto" w:fill="FFFFFF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Материальный эксперимент имеет аналогичную структуру. Однако в материал эксперимента используются материальные, а не идеальные объекты исследования.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Сходство мысленного эксперимента с реальным в значительной степени определяется тем, что реальный эксперимент, прежде чем быть осуществленным на практике, сначала проводится человеком мысленно в процессе обдумывания и планирования, поэтому мысленный эксперимент нередко выступает в роли идеального плана реального эксперимента, в известном смысле предваряя его.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Мысленный эксперимент имеет более широкую сферу применения, чем </w:t>
      </w: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t>реальный эксперимент, так как применяется тогда, когда проведение реального опыта представляется невозможным.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Мысленный эксперимент применяется не только учеными, но и писателями, художниками, педагогами, врачами, шахматистами. Роль мысленного эксперимента в техническом конструировании и изобретательстве занимает первостепенное значение. Результаты мысленного эксперимента находят отражение в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формулах, чертежах, графиках, набросках, эскизных проектах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и т.д.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Метод идеализации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состоит в мысленном конструировании представления об объекте путем исключения условия, необходимого для его реального существования.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Метод идеализации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, кроме науки, широко используется в искусстве, художественной литературе и других областях деятельности. Метод идеализации широко используется при изучении системы библиографических пособий, в комплектовании фондов и их изучении.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Метод формализации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заключается в построении абстрактных моделей, когда рассуждения об объектах переносятся в плоскость оперирования со знаками (формулами, схемами, таблицами, диаграммами и т.д.). Отношение знаков заменяют собой высказывание о свойствах и отношениях предметов. Построение обобщенной модели некоторой предметной области позволяет обнаружить структуру различных явлений при отвлечении от их качественных характеристик. Теоретические исследования немыслимы без использования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аксиоматического метода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. Аксиомы представляют собой утверждения, истинность которых не требует доказательств. Есть такие аксиомы и в библиотековедении. Например, в свое время Ю.В. Григорьев обосновал положение, что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комплектовые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фонды любой библиотеки зависят от потребностей читателей и миссии (задач) библиотеки. Это положение стало аксиомой. Специфическим методом построения теоретических знаний в эмпирических науках является </w:t>
      </w:r>
      <w:r w:rsidRPr="001A5729">
        <w:rPr>
          <w:rFonts w:eastAsia="Times New Roman"/>
          <w:b w:val="0"/>
          <w:sz w:val="28"/>
          <w:szCs w:val="28"/>
          <w:u w:val="single"/>
          <w:lang w:eastAsia="ru-RU"/>
        </w:rPr>
        <w:t>гипотетико-дедуктивный метод</w:t>
      </w:r>
      <w:r w:rsidRPr="001A5729">
        <w:rPr>
          <w:rFonts w:eastAsia="Times New Roman"/>
          <w:b w:val="0"/>
          <w:sz w:val="28"/>
          <w:szCs w:val="28"/>
          <w:lang w:eastAsia="ru-RU"/>
        </w:rPr>
        <w:t>, сущность которого заключается в создании системы дедуктивно связанных между собой гипотез, из которых в конечном счете выводятся утверждения об эмпирических фактах.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>Четкое определение предметных и процессуальных элементов научного исследования позволяет ученому разработать научно-исследовательскую программу, которая строится таким образом, чтобы контролировать движение к намеченному результату.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Ключевые вопросы: научное исследование, процессуальные элементы исследования. Выбор темы, гипотеза, репрезентативный объект, методы исследования,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общелогические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 xml:space="preserve"> методы, общенаучные эмпирические методы, общенаучные теоретические методы, программа исследования.</w:t>
      </w: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Pr="001A5729">
        <w:rPr>
          <w:rFonts w:eastAsia="Times New Roman"/>
          <w:bCs/>
          <w:sz w:val="28"/>
          <w:szCs w:val="28"/>
          <w:lang w:eastAsia="ru-RU"/>
        </w:rPr>
        <w:t>Вопросы:</w:t>
      </w:r>
    </w:p>
    <w:p w:rsidR="001A5729" w:rsidRPr="001A5729" w:rsidRDefault="001A5729" w:rsidP="001A57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Что обозначает понятие «научное исследование»?</w:t>
      </w:r>
    </w:p>
    <w:p w:rsidR="001A5729" w:rsidRPr="001A5729" w:rsidRDefault="001A5729" w:rsidP="001A57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lastRenderedPageBreak/>
        <w:br/>
        <w:t>Какие элементы научного исследования относятся к предметным?</w:t>
      </w:r>
    </w:p>
    <w:p w:rsidR="001A5729" w:rsidRPr="001A5729" w:rsidRDefault="001A5729" w:rsidP="001A57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какие элементы научного метода относятся к процессуальным?</w:t>
      </w:r>
    </w:p>
    <w:p w:rsidR="001A5729" w:rsidRPr="001A5729" w:rsidRDefault="001A5729" w:rsidP="001A57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 xml:space="preserve">Какие научные методы относятся к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общелогическим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>?</w:t>
      </w:r>
    </w:p>
    <w:p w:rsidR="001A5729" w:rsidRPr="001A5729" w:rsidRDefault="001A5729" w:rsidP="001A57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Какие научные методы относятся к общенаучным эмпирическим?</w:t>
      </w:r>
    </w:p>
    <w:p w:rsidR="00413D5E" w:rsidRDefault="001A5729" w:rsidP="001A5729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left="3720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  <w:t>Какие научные методы относятся к общенаучным теоретическим?</w:t>
      </w:r>
    </w:p>
    <w:p w:rsidR="00413D5E" w:rsidRDefault="001A5729" w:rsidP="00413D5E">
      <w:pPr>
        <w:shd w:val="clear" w:color="auto" w:fill="FFFFFF"/>
        <w:spacing w:before="100" w:beforeAutospacing="1" w:after="100" w:afterAutospacing="1"/>
        <w:ind w:left="3360"/>
        <w:rPr>
          <w:rFonts w:eastAsia="Times New Roman"/>
          <w:b w:val="0"/>
          <w:sz w:val="28"/>
          <w:szCs w:val="28"/>
          <w:lang w:eastAsia="ru-RU"/>
        </w:rPr>
      </w:pPr>
      <w:r w:rsidRPr="00413D5E">
        <w:rPr>
          <w:rFonts w:eastAsia="Times New Roman"/>
          <w:bCs/>
          <w:sz w:val="28"/>
          <w:szCs w:val="28"/>
          <w:lang w:eastAsia="ru-RU"/>
        </w:rPr>
        <w:t xml:space="preserve">Литература: </w:t>
      </w:r>
    </w:p>
    <w:p w:rsidR="001A5729" w:rsidRPr="00413D5E" w:rsidRDefault="00413D5E" w:rsidP="00413D5E">
      <w:pPr>
        <w:shd w:val="clear" w:color="auto" w:fill="FFFFFF"/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>1.</w:t>
      </w:r>
      <w:r w:rsidR="001A5729" w:rsidRPr="00413D5E">
        <w:rPr>
          <w:rFonts w:eastAsia="Times New Roman"/>
          <w:b w:val="0"/>
          <w:sz w:val="28"/>
          <w:szCs w:val="28"/>
          <w:lang w:eastAsia="ru-RU"/>
        </w:rPr>
        <w:t xml:space="preserve">Лукашевич, В.К. основы методологии научных исследований: учебное пособие / В.К. Лукашевич. – Мн.: </w:t>
      </w:r>
      <w:proofErr w:type="spellStart"/>
      <w:r w:rsidR="001A5729" w:rsidRPr="00413D5E">
        <w:rPr>
          <w:rFonts w:eastAsia="Times New Roman"/>
          <w:b w:val="0"/>
          <w:sz w:val="28"/>
          <w:szCs w:val="28"/>
          <w:lang w:eastAsia="ru-RU"/>
        </w:rPr>
        <w:t>Элайда</w:t>
      </w:r>
      <w:proofErr w:type="spellEnd"/>
      <w:r w:rsidR="001A5729" w:rsidRPr="00413D5E">
        <w:rPr>
          <w:rFonts w:eastAsia="Times New Roman"/>
          <w:b w:val="0"/>
          <w:sz w:val="28"/>
          <w:szCs w:val="28"/>
          <w:lang w:eastAsia="ru-RU"/>
        </w:rPr>
        <w:t>, 2002. – С. 39-67.</w:t>
      </w:r>
    </w:p>
    <w:p w:rsidR="001A5729" w:rsidRPr="001A5729" w:rsidRDefault="001A5729" w:rsidP="00413D5E">
      <w:pPr>
        <w:shd w:val="clear" w:color="auto" w:fill="FFFFFF"/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413D5E">
        <w:rPr>
          <w:rFonts w:eastAsia="Times New Roman"/>
          <w:b w:val="0"/>
          <w:sz w:val="28"/>
          <w:szCs w:val="28"/>
          <w:lang w:eastAsia="ru-RU"/>
        </w:rPr>
        <w:t>2.</w:t>
      </w:r>
      <w:r w:rsidRPr="001A5729">
        <w:rPr>
          <w:rFonts w:eastAsia="Times New Roman"/>
          <w:b w:val="0"/>
          <w:sz w:val="28"/>
          <w:szCs w:val="28"/>
          <w:lang w:eastAsia="ru-RU"/>
        </w:rPr>
        <w:t xml:space="preserve">Крейденко, В.С. Библиотечные исследования: учебно-методическое пособие / В.С. 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Крейденко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>. – М.: Русская школьная библиотечная ассоциация, 2007. – С. 109-202.</w:t>
      </w:r>
    </w:p>
    <w:p w:rsidR="001A5729" w:rsidRPr="001A5729" w:rsidRDefault="001A5729" w:rsidP="00413D5E">
      <w:pPr>
        <w:shd w:val="clear" w:color="auto" w:fill="FFFFFF"/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413D5E">
        <w:rPr>
          <w:rFonts w:eastAsia="Times New Roman"/>
          <w:b w:val="0"/>
          <w:sz w:val="28"/>
          <w:szCs w:val="28"/>
          <w:lang w:eastAsia="ru-RU"/>
        </w:rPr>
        <w:t>3.</w:t>
      </w:r>
      <w:r w:rsidRPr="001A5729">
        <w:rPr>
          <w:rFonts w:eastAsia="Times New Roman"/>
          <w:b w:val="0"/>
          <w:sz w:val="28"/>
          <w:szCs w:val="28"/>
          <w:lang w:eastAsia="ru-RU"/>
        </w:rPr>
        <w:t>Яскевич, Я.С. Философия и методология науки: вопросы и ответы: полный курс подготовки к кандидатскому экзамену. – Мн.: Высшая школа, 2007. – С. 408-414.</w:t>
      </w:r>
    </w:p>
    <w:p w:rsidR="001A5729" w:rsidRPr="001A5729" w:rsidRDefault="001A5729" w:rsidP="00413D5E">
      <w:pPr>
        <w:shd w:val="clear" w:color="auto" w:fill="FFFFFF"/>
        <w:spacing w:before="100" w:beforeAutospacing="1" w:after="100" w:afterAutospacing="1"/>
        <w:rPr>
          <w:rFonts w:eastAsia="Times New Roman"/>
          <w:b w:val="0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413D5E">
        <w:rPr>
          <w:rFonts w:eastAsia="Times New Roman"/>
          <w:b w:val="0"/>
          <w:sz w:val="28"/>
          <w:szCs w:val="28"/>
          <w:lang w:eastAsia="ru-RU"/>
        </w:rPr>
        <w:t>4.</w:t>
      </w:r>
      <w:r w:rsidRPr="001A5729">
        <w:rPr>
          <w:rFonts w:eastAsia="Times New Roman"/>
          <w:b w:val="0"/>
          <w:sz w:val="28"/>
          <w:szCs w:val="28"/>
          <w:lang w:eastAsia="ru-RU"/>
        </w:rPr>
        <w:t>Панковская, П.Я. Методология научных исследований: курс лекций / П.Я. Панковская. – Мн.: ООО «</w:t>
      </w:r>
      <w:proofErr w:type="spellStart"/>
      <w:r w:rsidRPr="001A5729">
        <w:rPr>
          <w:rFonts w:eastAsia="Times New Roman"/>
          <w:b w:val="0"/>
          <w:sz w:val="28"/>
          <w:szCs w:val="28"/>
          <w:lang w:eastAsia="ru-RU"/>
        </w:rPr>
        <w:t>Информпресс</w:t>
      </w:r>
      <w:proofErr w:type="spellEnd"/>
      <w:r w:rsidRPr="001A5729">
        <w:rPr>
          <w:rFonts w:eastAsia="Times New Roman"/>
          <w:b w:val="0"/>
          <w:sz w:val="28"/>
          <w:szCs w:val="28"/>
          <w:lang w:eastAsia="ru-RU"/>
        </w:rPr>
        <w:t>», 2002. – 675 с.</w:t>
      </w:r>
    </w:p>
    <w:p w:rsidR="00413D5E" w:rsidRDefault="001A5729" w:rsidP="001A5729">
      <w:pPr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br/>
      </w:r>
      <w:r w:rsidR="00337F8D">
        <w:rPr>
          <w:rFonts w:eastAsia="Times New Roman"/>
          <w:b w:val="0"/>
          <w:sz w:val="28"/>
          <w:szCs w:val="28"/>
          <w:lang w:eastAsia="ru-RU"/>
        </w:rPr>
        <w:t xml:space="preserve">5. </w:t>
      </w:r>
      <w:bookmarkStart w:id="0" w:name="_GoBack"/>
      <w:bookmarkEnd w:id="0"/>
      <w:r w:rsidRPr="001A5729">
        <w:rPr>
          <w:rFonts w:eastAsia="Times New Roman"/>
          <w:b w:val="0"/>
          <w:sz w:val="28"/>
          <w:szCs w:val="28"/>
          <w:lang w:eastAsia="ru-RU"/>
        </w:rPr>
        <w:t>Анатомия научного метода: пособие для магистрантов и аспирантов высших учебных заведений / В.К. Лукашевич.</w:t>
      </w:r>
      <w:r w:rsidR="00413D5E">
        <w:rPr>
          <w:rFonts w:eastAsia="Times New Roman"/>
          <w:b w:val="0"/>
          <w:sz w:val="28"/>
          <w:szCs w:val="28"/>
          <w:lang w:eastAsia="ru-RU"/>
        </w:rPr>
        <w:t xml:space="preserve"> – Мн.: ООО </w:t>
      </w:r>
      <w:proofErr w:type="spellStart"/>
      <w:r w:rsidR="00413D5E">
        <w:rPr>
          <w:rFonts w:eastAsia="Times New Roman"/>
          <w:b w:val="0"/>
          <w:sz w:val="28"/>
          <w:szCs w:val="28"/>
          <w:lang w:eastAsia="ru-RU"/>
        </w:rPr>
        <w:t>Мисанта</w:t>
      </w:r>
      <w:proofErr w:type="spellEnd"/>
      <w:r w:rsidR="00413D5E">
        <w:rPr>
          <w:rFonts w:eastAsia="Times New Roman"/>
          <w:b w:val="0"/>
          <w:sz w:val="28"/>
          <w:szCs w:val="28"/>
          <w:lang w:eastAsia="ru-RU"/>
        </w:rPr>
        <w:t>, 1999. – с.</w:t>
      </w:r>
      <w:r w:rsidRPr="001A5729">
        <w:rPr>
          <w:rFonts w:eastAsia="Times New Roman"/>
          <w:b w:val="0"/>
          <w:sz w:val="28"/>
          <w:szCs w:val="28"/>
          <w:lang w:eastAsia="ru-RU"/>
        </w:rPr>
        <w:t>54-58.</w:t>
      </w:r>
    </w:p>
    <w:p w:rsidR="00413D5E" w:rsidRDefault="00413D5E" w:rsidP="001A5729">
      <w:pPr>
        <w:jc w:val="both"/>
        <w:rPr>
          <w:rFonts w:eastAsia="Times New Roman"/>
          <w:b w:val="0"/>
          <w:sz w:val="28"/>
          <w:szCs w:val="28"/>
          <w:lang w:eastAsia="ru-RU"/>
        </w:rPr>
      </w:pPr>
    </w:p>
    <w:p w:rsidR="00413D5E" w:rsidRPr="00413D5E" w:rsidRDefault="001A5729" w:rsidP="00413D5E">
      <w:pPr>
        <w:spacing w:before="100" w:beforeAutospacing="1" w:after="100" w:afterAutospacing="1"/>
        <w:jc w:val="both"/>
        <w:rPr>
          <w:rFonts w:eastAsia="Times New Roman"/>
          <w:b w:val="0"/>
          <w:color w:val="585858"/>
          <w:sz w:val="28"/>
          <w:szCs w:val="28"/>
          <w:lang w:eastAsia="ru-RU"/>
        </w:rPr>
      </w:pPr>
      <w:r w:rsidRPr="001A5729">
        <w:rPr>
          <w:rFonts w:eastAsia="Times New Roman"/>
          <w:b w:val="0"/>
          <w:sz w:val="28"/>
          <w:szCs w:val="28"/>
          <w:lang w:eastAsia="ru-RU"/>
        </w:rPr>
        <w:br/>
      </w:r>
      <w:r w:rsidR="00413D5E" w:rsidRPr="00413D5E">
        <w:rPr>
          <w:rFonts w:eastAsia="Times New Roman"/>
          <w:b w:val="0"/>
          <w:color w:val="585858"/>
          <w:sz w:val="28"/>
          <w:szCs w:val="28"/>
          <w:lang w:eastAsia="ru-RU"/>
        </w:rPr>
        <w:t>Доцент кафедры,</w:t>
      </w:r>
    </w:p>
    <w:p w:rsidR="00413D5E" w:rsidRPr="00413D5E" w:rsidRDefault="00413D5E" w:rsidP="00413D5E">
      <w:pPr>
        <w:spacing w:before="100" w:beforeAutospacing="1" w:after="100" w:afterAutospacing="1"/>
        <w:jc w:val="both"/>
        <w:rPr>
          <w:rFonts w:eastAsia="Times New Roman"/>
          <w:b w:val="0"/>
          <w:color w:val="585858"/>
          <w:sz w:val="28"/>
          <w:szCs w:val="28"/>
          <w:lang w:eastAsia="ru-RU"/>
        </w:rPr>
      </w:pPr>
      <w:proofErr w:type="spellStart"/>
      <w:proofErr w:type="gramStart"/>
      <w:r w:rsidRPr="00413D5E">
        <w:rPr>
          <w:rFonts w:eastAsia="Times New Roman"/>
          <w:b w:val="0"/>
          <w:color w:val="585858"/>
          <w:sz w:val="28"/>
          <w:szCs w:val="28"/>
          <w:lang w:eastAsia="ru-RU"/>
        </w:rPr>
        <w:t>Канд.техн.наук</w:t>
      </w:r>
      <w:proofErr w:type="spellEnd"/>
      <w:proofErr w:type="gramEnd"/>
      <w:r w:rsidRPr="00413D5E">
        <w:rPr>
          <w:rFonts w:eastAsia="Times New Roman"/>
          <w:b w:val="0"/>
          <w:color w:val="585858"/>
          <w:sz w:val="28"/>
          <w:szCs w:val="28"/>
          <w:lang w:eastAsia="ru-RU"/>
        </w:rPr>
        <w:t>, доц.                                                                Е.В.Малая</w:t>
      </w:r>
    </w:p>
    <w:p w:rsidR="00413D5E" w:rsidRPr="00AF52A3" w:rsidRDefault="00413D5E" w:rsidP="00413D5E">
      <w:pPr>
        <w:jc w:val="both"/>
        <w:rPr>
          <w:b w:val="0"/>
          <w:sz w:val="28"/>
          <w:szCs w:val="28"/>
        </w:rPr>
      </w:pPr>
    </w:p>
    <w:p w:rsidR="000B5C8D" w:rsidRPr="001A5729" w:rsidRDefault="000B5C8D" w:rsidP="001A5729">
      <w:pPr>
        <w:jc w:val="both"/>
        <w:rPr>
          <w:sz w:val="28"/>
          <w:szCs w:val="28"/>
        </w:rPr>
      </w:pPr>
    </w:p>
    <w:sectPr w:rsidR="000B5C8D" w:rsidRPr="001A5729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6583A"/>
    <w:multiLevelType w:val="multilevel"/>
    <w:tmpl w:val="00A4E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33318"/>
    <w:multiLevelType w:val="multilevel"/>
    <w:tmpl w:val="C1022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B5183B"/>
    <w:multiLevelType w:val="multilevel"/>
    <w:tmpl w:val="8E2A7F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124143"/>
    <w:multiLevelType w:val="multilevel"/>
    <w:tmpl w:val="CDBC3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0724E9"/>
    <w:multiLevelType w:val="multilevel"/>
    <w:tmpl w:val="79C63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C8D"/>
    <w:rsid w:val="000B5C8D"/>
    <w:rsid w:val="001A5729"/>
    <w:rsid w:val="00337F8D"/>
    <w:rsid w:val="00413D5E"/>
    <w:rsid w:val="004C4AE3"/>
    <w:rsid w:val="004C6F06"/>
    <w:rsid w:val="00634E80"/>
    <w:rsid w:val="00DA6ABD"/>
    <w:rsid w:val="00E406E8"/>
    <w:rsid w:val="00E870B2"/>
    <w:rsid w:val="00F3452E"/>
    <w:rsid w:val="00FD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2A85"/>
  <w15:docId w15:val="{189C98EE-786F-450E-A57A-61A22078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4072</Words>
  <Characters>23211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Елена</cp:lastModifiedBy>
  <cp:revision>4</cp:revision>
  <dcterms:created xsi:type="dcterms:W3CDTF">2013-10-25T17:22:00Z</dcterms:created>
  <dcterms:modified xsi:type="dcterms:W3CDTF">2025-06-28T14:05:00Z</dcterms:modified>
</cp:coreProperties>
</file>